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color w:val="auto"/>
          <w:sz w:val="24"/>
          <w:szCs w:val="24"/>
        </w:rPr>
        <w:t>GIORNATA PER LA VITA 2019</w:t>
      </w:r>
    </w:p>
    <w:p w:rsidR="00371F23" w:rsidRPr="00AF289B" w:rsidRDefault="00371F23" w:rsidP="00371F23">
      <w:pPr>
        <w:pStyle w:val="p1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</w:p>
    <w:p w:rsidR="00371F23" w:rsidRPr="00AF289B" w:rsidRDefault="00371F23" w:rsidP="00371F23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>Messaggio del Consiglio Episcopale Permanente per la 41</w:t>
      </w:r>
      <w:r w:rsidR="000E1E1D">
        <w:rPr>
          <w:rStyle w:val="s1"/>
          <w:rFonts w:ascii="Times New Roman" w:hAnsi="Times New Roman"/>
          <w:i/>
          <w:color w:val="auto"/>
          <w:sz w:val="24"/>
          <w:szCs w:val="24"/>
        </w:rPr>
        <w:t>ª</w:t>
      </w: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 xml:space="preserve"> Giornata Nazionale per la Vita</w:t>
      </w:r>
    </w:p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>(3 febbraio 2019)</w:t>
      </w:r>
    </w:p>
    <w:p w:rsidR="00371F23" w:rsidRPr="00AF289B" w:rsidRDefault="00371F23" w:rsidP="00371F23">
      <w:pPr>
        <w:pStyle w:val="p2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b/>
          <w:color w:val="auto"/>
          <w:sz w:val="24"/>
          <w:szCs w:val="24"/>
        </w:rPr>
        <w:t xml:space="preserve">È VITA, </w:t>
      </w:r>
      <w:r w:rsidRPr="00AF289B">
        <w:rPr>
          <w:rFonts w:ascii="Times New Roman" w:hAnsi="Times New Roman"/>
          <w:b/>
          <w:color w:val="auto"/>
          <w:sz w:val="24"/>
          <w:szCs w:val="24"/>
        </w:rPr>
        <w:t>È FUTURO</w:t>
      </w:r>
    </w:p>
    <w:p w:rsidR="00371F23" w:rsidRDefault="00371F23" w:rsidP="00371F23">
      <w:pPr>
        <w:pStyle w:val="p2"/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>Germoglia la speranza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  <w:t>«Ecco, io faccio una cosa nuova: proprio ora germoglia, non ve ne accorgete? Aprirò anche nel deserto una strada, immetterò fiumi nella stepp</w:t>
      </w:r>
      <w:bookmarkStart w:id="0" w:name="_GoBack"/>
      <w:bookmarkEnd w:id="0"/>
      <w:r w:rsidRPr="00AF289B">
        <w:rPr>
          <w:rFonts w:ascii="Times New Roman" w:hAnsi="Times New Roman"/>
          <w:color w:val="auto"/>
          <w:sz w:val="24"/>
          <w:szCs w:val="24"/>
        </w:rPr>
        <w:t>a»</w:t>
      </w:r>
      <w:r w:rsidRPr="00AF289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>(</w:t>
      </w:r>
      <w:proofErr w:type="spellStart"/>
      <w:r w:rsidRPr="00AF289B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AF289B">
        <w:rPr>
          <w:rFonts w:ascii="Times New Roman" w:hAnsi="Times New Roman"/>
          <w:color w:val="auto"/>
          <w:sz w:val="24"/>
          <w:szCs w:val="24"/>
        </w:rPr>
        <w:t xml:space="preserve"> 43,19). L’annuncio di Isaia al popolo testimonia una speranza affidabile nel domani di ogni donna e </w:t>
      </w:r>
      <w:r>
        <w:rPr>
          <w:rFonts w:ascii="Times New Roman" w:hAnsi="Times New Roman"/>
          <w:color w:val="auto"/>
          <w:sz w:val="24"/>
          <w:szCs w:val="24"/>
        </w:rPr>
        <w:t xml:space="preserve">ogni </w:t>
      </w:r>
      <w:r w:rsidRPr="00AF289B">
        <w:rPr>
          <w:rFonts w:ascii="Times New Roman" w:hAnsi="Times New Roman"/>
          <w:color w:val="auto"/>
          <w:sz w:val="24"/>
          <w:szCs w:val="24"/>
        </w:rPr>
        <w:t>uomo, che ha radici di certezza nel presente, in quello che possiamo riconoscere dell’o</w:t>
      </w:r>
      <w:r>
        <w:rPr>
          <w:rFonts w:ascii="Times New Roman" w:hAnsi="Times New Roman"/>
          <w:color w:val="auto"/>
          <w:sz w:val="24"/>
          <w:szCs w:val="24"/>
        </w:rPr>
        <w:t>pera sorgiva di Dio, in ciascun essere umano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e in ciascuna famiglia.</w:t>
      </w:r>
      <w:r w:rsidRPr="00AA216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È vita, è futuro nella </w:t>
      </w:r>
      <w:r w:rsidRPr="00AF289B">
        <w:rPr>
          <w:rFonts w:ascii="Times New Roman" w:hAnsi="Times New Roman"/>
          <w:color w:val="auto"/>
          <w:sz w:val="24"/>
          <w:szCs w:val="24"/>
        </w:rPr>
        <w:t>famiglia</w:t>
      </w:r>
      <w:r>
        <w:rPr>
          <w:rFonts w:ascii="Times New Roman" w:hAnsi="Times New Roman"/>
          <w:color w:val="auto"/>
          <w:sz w:val="24"/>
          <w:szCs w:val="24"/>
        </w:rPr>
        <w:t>! L’esistenz</w:t>
      </w:r>
      <w:r w:rsidRPr="00AF289B">
        <w:rPr>
          <w:rFonts w:ascii="Times New Roman" w:hAnsi="Times New Roman"/>
          <w:color w:val="auto"/>
          <w:sz w:val="24"/>
          <w:szCs w:val="24"/>
        </w:rPr>
        <w:t>a è il dono più prezioso fatto all’uomo, attraverso il quale siamo chiamati a partecipare al soffio vitale di Dio nel figlio suo Gesù. Questa è l’eredità</w:t>
      </w:r>
      <w:r>
        <w:rPr>
          <w:rFonts w:ascii="Times New Roman" w:hAnsi="Times New Roman"/>
          <w:color w:val="auto"/>
          <w:sz w:val="24"/>
          <w:szCs w:val="24"/>
        </w:rPr>
        <w:t>, il germoglio,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possiamo </w:t>
      </w:r>
      <w:r>
        <w:rPr>
          <w:rFonts w:ascii="Times New Roman" w:hAnsi="Times New Roman"/>
          <w:color w:val="auto"/>
          <w:sz w:val="24"/>
          <w:szCs w:val="24"/>
        </w:rPr>
        <w:t xml:space="preserve">lasciare alle nuove generazioni: </w:t>
      </w:r>
      <w:r w:rsidRPr="00AF289B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f</w:t>
      </w:r>
      <w:r w:rsidRPr="00AF289B">
        <w:rPr>
          <w:rFonts w:ascii="Times New Roman" w:hAnsi="Times New Roman"/>
          <w:color w:val="auto"/>
          <w:sz w:val="24"/>
          <w:szCs w:val="24"/>
        </w:rPr>
        <w:t>acciano del bene, si arricchiscano di opere buone, siano pronti a dare e a condividere: così si metteranno da parte un buon capitale per il futuro, per acquistarsi la vita vera» (1Tim 6, 18-19).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Vita che “ringiovanisce”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  <w:t>Gli anziani, che arricchiscono questo nostro Paese, sono la memoria del popolo. Dalla singola cellula all’intera composizione fisica del corpo, dai pensieri, dalle emozioni e dalle relazioni alla vita spirituale, non vi è dimensione dell’esistenza che non si trasformi nel tempo, “ringiovanendosi” anche nella maturità e nell’anzianità, quando non si spegne l’entusiasmo</w:t>
      </w:r>
      <w:r>
        <w:rPr>
          <w:rFonts w:ascii="Times New Roman" w:hAnsi="Times New Roman"/>
          <w:color w:val="auto"/>
          <w:sz w:val="24"/>
          <w:szCs w:val="24"/>
        </w:rPr>
        <w:t xml:space="preserve"> di essere in questo mondo</w:t>
      </w:r>
      <w:r w:rsidRPr="00AF289B">
        <w:rPr>
          <w:rFonts w:ascii="Times New Roman" w:hAnsi="Times New Roman"/>
          <w:color w:val="auto"/>
          <w:sz w:val="24"/>
          <w:szCs w:val="24"/>
        </w:rPr>
        <w:t>. Accogliere, servire, promuovere la vita umana e custodire la sua dimora che è la terra significa scegliere di rinnovarsi e rinnovare, di lavorare per il bene comune guardando in avanti. Proprio lo sguardo saggio e ricco di esperienza degli anziani consentirà di rialzarsi dai terremoti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geologici e dell’anima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il nostro Paese attraversa.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Generazioni solidali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371F23" w:rsidRPr="00DF631D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Pr="008E1819">
        <w:rPr>
          <w:rFonts w:ascii="Times New Roman" w:hAnsi="Times New Roman"/>
          <w:color w:val="auto"/>
          <w:sz w:val="24"/>
          <w:szCs w:val="24"/>
        </w:rPr>
        <w:t>Costruiam</w:t>
      </w:r>
      <w:r>
        <w:rPr>
          <w:rFonts w:ascii="Times New Roman" w:hAnsi="Times New Roman"/>
          <w:color w:val="auto"/>
          <w:sz w:val="24"/>
          <w:szCs w:val="24"/>
        </w:rPr>
        <w:t xml:space="preserve">o oggi, pertanto, una solidale </w:t>
      </w:r>
      <w:r w:rsidRPr="009559D1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alleanza tra le generazioni</w:t>
      </w:r>
      <w:r w:rsidRPr="009559D1">
        <w:rPr>
          <w:rFonts w:ascii="Times New Roman" w:hAnsi="Times New Roman"/>
          <w:color w:val="auto"/>
          <w:sz w:val="24"/>
          <w:szCs w:val="24"/>
        </w:rPr>
        <w:t>»</w:t>
      </w:r>
      <w:r w:rsidRPr="008E1819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008E1819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1"/>
      </w:r>
      <w:r w:rsidRPr="008E1819">
        <w:rPr>
          <w:rFonts w:ascii="Times New Roman" w:hAnsi="Times New Roman"/>
          <w:color w:val="auto"/>
          <w:sz w:val="24"/>
          <w:szCs w:val="24"/>
        </w:rPr>
        <w:t xml:space="preserve">, come ci ricorda con insistenza Papa Francesco.  Così si consolida la certezza per il domani dei nostri figli e si spalanca l’orizzonte </w:t>
      </w:r>
      <w:r>
        <w:rPr>
          <w:rFonts w:ascii="Times New Roman" w:hAnsi="Times New Roman"/>
          <w:color w:val="auto"/>
          <w:sz w:val="24"/>
          <w:szCs w:val="24"/>
        </w:rPr>
        <w:t>de</w:t>
      </w:r>
      <w:r w:rsidRPr="008E1819">
        <w:rPr>
          <w:rFonts w:ascii="Times New Roman" w:hAnsi="Times New Roman"/>
          <w:color w:val="auto"/>
          <w:sz w:val="24"/>
          <w:szCs w:val="24"/>
        </w:rPr>
        <w:t>l dono di sé, che riempie di</w:t>
      </w:r>
      <w:r>
        <w:rPr>
          <w:rFonts w:ascii="Times New Roman" w:hAnsi="Times New Roman"/>
          <w:color w:val="auto"/>
          <w:sz w:val="24"/>
          <w:szCs w:val="24"/>
        </w:rPr>
        <w:t xml:space="preserve"> senso l’esistenza</w:t>
      </w:r>
      <w:r w:rsidRPr="008E181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AF289B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I</w:t>
      </w:r>
      <w:r w:rsidRPr="00AF289B">
        <w:rPr>
          <w:rFonts w:ascii="Times New Roman" w:hAnsi="Times New Roman"/>
          <w:color w:val="auto"/>
          <w:sz w:val="24"/>
          <w:szCs w:val="24"/>
        </w:rPr>
        <w:t>l cristiano guarda alla realtà futura, quella di Dio, per vivere pienamente la vita ‒ con i piedi ben piantati sulla terra ‒ e rispondere, con coraggio, alle innumerevoli sfide»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2"/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F289B">
        <w:rPr>
          <w:rFonts w:ascii="Times New Roman" w:hAnsi="Times New Roman"/>
          <w:color w:val="auto"/>
          <w:sz w:val="24"/>
          <w:szCs w:val="24"/>
        </w:rPr>
        <w:t>antiche</w:t>
      </w:r>
      <w:r>
        <w:rPr>
          <w:rFonts w:ascii="Times New Roman" w:hAnsi="Times New Roman"/>
          <w:color w:val="auto"/>
          <w:sz w:val="24"/>
          <w:szCs w:val="24"/>
        </w:rPr>
        <w:t xml:space="preserve"> e nuove</w:t>
      </w:r>
      <w:r w:rsidRPr="00AF289B">
        <w:rPr>
          <w:rFonts w:ascii="Times New Roman" w:hAnsi="Times New Roman"/>
          <w:color w:val="auto"/>
          <w:sz w:val="24"/>
          <w:szCs w:val="24"/>
        </w:rPr>
        <w:t>. La mancanza di un lavoro stabile e dignitoso spegne nei più giovani l’anelito al futuro e aggrava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il calo demografico, dovuto </w:t>
      </w:r>
      <w:r w:rsidR="000E1E1D">
        <w:rPr>
          <w:rFonts w:ascii="Times New Roman" w:hAnsi="Times New Roman"/>
          <w:color w:val="auto"/>
          <w:sz w:val="24"/>
          <w:szCs w:val="24"/>
        </w:rPr>
        <w:t xml:space="preserve">anche </w:t>
      </w:r>
      <w:r w:rsidRPr="00AF289B">
        <w:rPr>
          <w:rFonts w:ascii="Times New Roman" w:hAnsi="Times New Roman"/>
          <w:color w:val="auto"/>
          <w:sz w:val="24"/>
          <w:szCs w:val="24"/>
        </w:rPr>
        <w:t>ad una mentalità antinatalista</w:t>
      </w:r>
      <w:r w:rsidRPr="0032269A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>che,</w:t>
      </w:r>
      <w:r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AF289B">
        <w:rPr>
          <w:rFonts w:ascii="Times New Roman" w:hAnsi="Times New Roman"/>
          <w:color w:val="auto"/>
          <w:sz w:val="24"/>
          <w:szCs w:val="24"/>
        </w:rPr>
        <w:t>non solo determina una situazione in cui l’avvicendarsi delle generazioni non è più assicurato, ma rischia di condurre nel tempo a un impoverimento economico e a una perdita di speranza nell’avvenire»</w:t>
      </w:r>
      <w:r w:rsidRPr="002C1E1A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4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E1E1D">
        <w:rPr>
          <w:rFonts w:ascii="Times New Roman" w:hAnsi="Times New Roman"/>
          <w:color w:val="auto"/>
          <w:sz w:val="24"/>
          <w:szCs w:val="24"/>
        </w:rPr>
        <w:t>S</w:t>
      </w:r>
      <w:r w:rsidRPr="000E1E1D">
        <w:rPr>
          <w:rFonts w:ascii="Times New Roman" w:hAnsi="Times New Roman"/>
          <w:color w:val="auto"/>
          <w:sz w:val="24"/>
          <w:szCs w:val="24"/>
        </w:rPr>
        <w:t xml:space="preserve">i rende sempre più necessario un </w:t>
      </w:r>
      <w:r w:rsidRPr="000E1E1D">
        <w:rPr>
          <w:rFonts w:ascii="Times New Roman" w:hAnsi="Times New Roman"/>
          <w:i/>
          <w:color w:val="auto"/>
          <w:sz w:val="24"/>
          <w:szCs w:val="24"/>
        </w:rPr>
        <w:t>patto per la natalità</w:t>
      </w:r>
      <w:r w:rsidRPr="000E1E1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E1E1D">
        <w:rPr>
          <w:rFonts w:ascii="Times New Roman" w:hAnsi="Times New Roman"/>
          <w:color w:val="auto"/>
          <w:sz w:val="24"/>
          <w:szCs w:val="24"/>
        </w:rPr>
        <w:lastRenderedPageBreak/>
        <w:t>che coinvolga tutte le forze culturali e politiche e, oltre ogni sterile contrapposizione, riconosca la famiglia come grembo generativo del nostro Paese.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L’abbraccio alla v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>ita fragile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genera futuro</w:t>
      </w:r>
    </w:p>
    <w:p w:rsidR="00371F23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Per aprire il futuro siamo chiamati al</w:t>
      </w:r>
      <w:r w:rsidRPr="00AF289B">
        <w:rPr>
          <w:rFonts w:ascii="Times New Roman" w:hAnsi="Times New Roman"/>
          <w:color w:val="auto"/>
          <w:sz w:val="24"/>
          <w:szCs w:val="24"/>
        </w:rPr>
        <w:t>l’accoglienza della vita prima e dopo la nascita, in ogni condizione e circostanza in cui essa è debole, minacciata e bisognosa dell’essenziale</w:t>
      </w:r>
      <w:r>
        <w:rPr>
          <w:rFonts w:ascii="Times New Roman" w:hAnsi="Times New Roman"/>
          <w:color w:val="auto"/>
          <w:sz w:val="24"/>
          <w:szCs w:val="24"/>
        </w:rPr>
        <w:t xml:space="preserve">. Nello stesso tempo ci è chiesta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la cura di chi soffre per la malattia, </w:t>
      </w:r>
      <w:r>
        <w:rPr>
          <w:rFonts w:ascii="Times New Roman" w:hAnsi="Times New Roman"/>
          <w:color w:val="auto"/>
          <w:sz w:val="24"/>
          <w:szCs w:val="24"/>
        </w:rPr>
        <w:t xml:space="preserve">per </w:t>
      </w:r>
      <w:r w:rsidRPr="00AF289B">
        <w:rPr>
          <w:rFonts w:ascii="Times New Roman" w:hAnsi="Times New Roman"/>
          <w:color w:val="auto"/>
          <w:sz w:val="24"/>
          <w:szCs w:val="24"/>
        </w:rPr>
        <w:t>la violenza</w:t>
      </w:r>
      <w:r>
        <w:rPr>
          <w:rFonts w:ascii="Times New Roman" w:hAnsi="Times New Roman"/>
          <w:color w:val="auto"/>
          <w:sz w:val="24"/>
          <w:szCs w:val="24"/>
        </w:rPr>
        <w:t xml:space="preserve"> subita o per l’emarginazione, con il rispetto dovuto a ogni </w:t>
      </w:r>
      <w:r w:rsidRPr="00AF289B">
        <w:rPr>
          <w:rFonts w:ascii="Times New Roman" w:hAnsi="Times New Roman"/>
          <w:color w:val="auto"/>
          <w:sz w:val="24"/>
          <w:szCs w:val="24"/>
        </w:rPr>
        <w:t>essere umano quando si presenta fragile</w:t>
      </w:r>
      <w:r>
        <w:rPr>
          <w:rFonts w:ascii="Times New Roman" w:hAnsi="Times New Roman"/>
          <w:color w:val="auto"/>
          <w:sz w:val="24"/>
          <w:szCs w:val="24"/>
        </w:rPr>
        <w:t>. Non vanno poi dimenticati i rischi causati dal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l’indifferenza, </w:t>
      </w:r>
      <w:r>
        <w:rPr>
          <w:rFonts w:ascii="Times New Roman" w:hAnsi="Times New Roman"/>
          <w:color w:val="auto"/>
          <w:sz w:val="24"/>
          <w:szCs w:val="24"/>
        </w:rPr>
        <w:t>da</w:t>
      </w:r>
      <w:r w:rsidRPr="00AF289B">
        <w:rPr>
          <w:rFonts w:ascii="Times New Roman" w:hAnsi="Times New Roman"/>
          <w:color w:val="auto"/>
          <w:sz w:val="24"/>
          <w:szCs w:val="24"/>
        </w:rPr>
        <w:t>gli attentati all’integrità e alla salute della “casa comune”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è il nostro pianeta. La vera ecologia è</w:t>
      </w:r>
      <w:r>
        <w:rPr>
          <w:rFonts w:ascii="Times New Roman" w:hAnsi="Times New Roman"/>
          <w:color w:val="auto"/>
          <w:sz w:val="24"/>
          <w:szCs w:val="24"/>
        </w:rPr>
        <w:t xml:space="preserve"> sempre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integrale e custodisce la vita sin dai primi istanti.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71F23" w:rsidRDefault="00371F23" w:rsidP="00371F23">
      <w:pPr>
        <w:pStyle w:val="p2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La vita fragile si genera in un abbraccio: </w:t>
      </w:r>
      <w:r w:rsidRPr="00AF289B">
        <w:rPr>
          <w:rFonts w:ascii="Times New Roman" w:hAnsi="Times New Roman"/>
          <w:color w:val="auto"/>
          <w:sz w:val="24"/>
          <w:szCs w:val="24"/>
        </w:rPr>
        <w:t>«La difesa dell’innoc</w:t>
      </w:r>
      <w:r>
        <w:rPr>
          <w:rFonts w:ascii="Times New Roman" w:hAnsi="Times New Roman"/>
          <w:color w:val="auto"/>
          <w:sz w:val="24"/>
          <w:szCs w:val="24"/>
        </w:rPr>
        <w:t>ente che non è nato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deve essere chiara, ferma e appassionata, perché lì è in gioco la dignità della vita umana, sempre sacra, e lo esige l’amore per ogni persona al di là del suo sviluppo»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5"/>
      </w:r>
      <w:r w:rsidRPr="00AF289B">
        <w:rPr>
          <w:rFonts w:ascii="Times New Roman" w:hAnsi="Times New Roman"/>
          <w:color w:val="auto"/>
          <w:sz w:val="24"/>
          <w:szCs w:val="24"/>
        </w:rPr>
        <w:t>. Alla «piaga dell’aborto»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6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– che «non è un male minore, è un crimine»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7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– si aggiunge il dolore per le donne, gli uomini e i bambini la cui vita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bisognosa di trovare rifugio in una terra sicura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incontra tentativi crescenti di «respingere profughi e migranti verso luoghi dove li aspettano persecuzioni e violenze»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8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71F23" w:rsidRPr="00AF289B" w:rsidRDefault="00371F23" w:rsidP="00371F23">
      <w:pPr>
        <w:pStyle w:val="p2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Incoraggiamo quindi la comunità cristiana e la società civile ad accogliere, custodire e promuovere la vita umana dal concepimento al suo naturale termine. </w:t>
      </w:r>
      <w:r w:rsidRPr="00AF289B">
        <w:rPr>
          <w:rFonts w:ascii="Times New Roman" w:hAnsi="Times New Roman"/>
          <w:color w:val="auto"/>
          <w:sz w:val="24"/>
          <w:szCs w:val="24"/>
        </w:rPr>
        <w:t>Il futuro inizia ogg</w:t>
      </w:r>
      <w:r>
        <w:rPr>
          <w:rFonts w:ascii="Times New Roman" w:hAnsi="Times New Roman"/>
          <w:color w:val="auto"/>
          <w:sz w:val="24"/>
          <w:szCs w:val="24"/>
        </w:rPr>
        <w:t xml:space="preserve">i: è un investimento nel </w:t>
      </w:r>
      <w:r w:rsidRPr="00AF289B">
        <w:rPr>
          <w:rFonts w:ascii="Times New Roman" w:hAnsi="Times New Roman"/>
          <w:color w:val="auto"/>
          <w:sz w:val="24"/>
          <w:szCs w:val="24"/>
        </w:rPr>
        <w:t>presente, con la certezza che «la vita è sempre un bene»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9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, per noi e per i nostri figli. Per tutti. E’ un bene desiderabile e conseguibile. </w:t>
      </w:r>
    </w:p>
    <w:p w:rsidR="00BD2CC2" w:rsidRDefault="00BD2CC2"/>
    <w:sectPr w:rsidR="00BD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6D" w:rsidRDefault="00D8136D" w:rsidP="00371F23">
      <w:r>
        <w:separator/>
      </w:r>
    </w:p>
  </w:endnote>
  <w:endnote w:type="continuationSeparator" w:id="0">
    <w:p w:rsidR="00D8136D" w:rsidRDefault="00D8136D" w:rsidP="0037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D813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D813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D813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6D" w:rsidRDefault="00D8136D" w:rsidP="00371F23">
      <w:r>
        <w:separator/>
      </w:r>
    </w:p>
  </w:footnote>
  <w:footnote w:type="continuationSeparator" w:id="0">
    <w:p w:rsidR="00D8136D" w:rsidRDefault="00D8136D" w:rsidP="00371F23">
      <w:r>
        <w:continuationSeparator/>
      </w:r>
    </w:p>
  </w:footnote>
  <w:footnote w:id="1">
    <w:p w:rsidR="00371F23" w:rsidRDefault="00371F23" w:rsidP="00371F23">
      <w:pPr>
        <w:pStyle w:val="p2"/>
        <w:spacing w:line="276" w:lineRule="auto"/>
        <w:jc w:val="both"/>
      </w:pPr>
      <w:r w:rsidRPr="00F25A19">
        <w:rPr>
          <w:rStyle w:val="Rimandonotaapidipagina"/>
          <w:sz w:val="20"/>
          <w:szCs w:val="20"/>
        </w:rPr>
        <w:footnoteRef/>
      </w:r>
      <w: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Viaggio Apostolico in Irlanda per il IX Incontro Mondiale delle famiglie (25-26 agosto 2018).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alla Festa delle famiglie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 in </w:t>
      </w:r>
      <w:proofErr w:type="spellStart"/>
      <w:r w:rsidRPr="00F1491B">
        <w:rPr>
          <w:rFonts w:ascii="Times New Roman" w:hAnsi="Times New Roman"/>
          <w:color w:val="auto"/>
          <w:sz w:val="20"/>
          <w:szCs w:val="20"/>
        </w:rPr>
        <w:t>Croke</w:t>
      </w:r>
      <w:proofErr w:type="spellEnd"/>
      <w:r w:rsidRPr="00F1491B">
        <w:rPr>
          <w:rFonts w:ascii="Times New Roman" w:hAnsi="Times New Roman"/>
          <w:color w:val="auto"/>
          <w:sz w:val="20"/>
          <w:szCs w:val="20"/>
        </w:rPr>
        <w:t xml:space="preserve"> Park </w:t>
      </w:r>
      <w:proofErr w:type="spellStart"/>
      <w:r w:rsidRPr="00F1491B">
        <w:rPr>
          <w:rFonts w:ascii="Times New Roman" w:hAnsi="Times New Roman"/>
          <w:color w:val="auto"/>
          <w:sz w:val="20"/>
          <w:szCs w:val="20"/>
        </w:rPr>
        <w:t>Stadium</w:t>
      </w:r>
      <w:proofErr w:type="spellEnd"/>
      <w:r w:rsidRPr="00F1491B">
        <w:rPr>
          <w:rFonts w:ascii="Times New Roman" w:hAnsi="Times New Roman"/>
          <w:color w:val="auto"/>
          <w:sz w:val="20"/>
          <w:szCs w:val="20"/>
        </w:rPr>
        <w:t xml:space="preserve"> (Dublino), 25 agosto 2018. Cfr.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all’Incontro con gli anziani</w:t>
      </w:r>
      <w:r w:rsidRPr="00F1491B">
        <w:rPr>
          <w:rFonts w:ascii="Times New Roman" w:hAnsi="Times New Roman"/>
          <w:color w:val="auto"/>
          <w:sz w:val="20"/>
          <w:szCs w:val="20"/>
        </w:rPr>
        <w:t>, 28 settembre 2014.</w:t>
      </w:r>
    </w:p>
  </w:footnote>
  <w:footnote w:id="2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AF289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AF289B">
        <w:rPr>
          <w:rFonts w:ascii="Times New Roman" w:hAnsi="Times New Roman"/>
          <w:color w:val="auto"/>
          <w:sz w:val="20"/>
          <w:szCs w:val="20"/>
        </w:rPr>
        <w:t xml:space="preserve">, Santa Messa per la conclusione del Sinodo Straordinario sulla famiglia e Beatificazione del Servo di Dio Papa Paolo VI, </w:t>
      </w:r>
      <w:r w:rsidRPr="00AF289B">
        <w:rPr>
          <w:rFonts w:ascii="Times New Roman" w:hAnsi="Times New Roman"/>
          <w:i/>
          <w:color w:val="auto"/>
          <w:sz w:val="20"/>
          <w:szCs w:val="20"/>
        </w:rPr>
        <w:t>Omelia</w:t>
      </w:r>
      <w:r w:rsidRPr="00AF289B">
        <w:rPr>
          <w:rFonts w:ascii="Times New Roman" w:hAnsi="Times New Roman"/>
          <w:color w:val="auto"/>
          <w:sz w:val="20"/>
          <w:szCs w:val="20"/>
        </w:rPr>
        <w:t>, 19 ottobre 2014.</w:t>
      </w:r>
    </w:p>
  </w:footnote>
  <w:footnote w:id="3">
    <w:p w:rsidR="00371F23" w:rsidRPr="003A1471" w:rsidRDefault="00371F23" w:rsidP="00371F23">
      <w:pPr>
        <w:pStyle w:val="Testonotaapidipagina"/>
      </w:pPr>
      <w:r w:rsidRPr="003A1471">
        <w:rPr>
          <w:rStyle w:val="Rimandonotaapidipagina"/>
        </w:rPr>
        <w:footnoteRef/>
      </w:r>
      <w:r w:rsidRPr="003A1471">
        <w:t xml:space="preserve"> </w:t>
      </w:r>
      <w:r>
        <w:t>Cfr.</w:t>
      </w:r>
      <w:r w:rsidR="000E1E1D">
        <w:t xml:space="preserve"> </w:t>
      </w:r>
      <w:r w:rsidRPr="00F1491B">
        <w:rPr>
          <w:smallCaps/>
        </w:rPr>
        <w:t xml:space="preserve">Papa Francesco, </w:t>
      </w:r>
      <w:r w:rsidRPr="00F1491B">
        <w:t xml:space="preserve">Esortazione Apostolica post sinodale </w:t>
      </w:r>
      <w:proofErr w:type="spellStart"/>
      <w:r w:rsidRPr="00F1491B">
        <w:rPr>
          <w:i/>
        </w:rPr>
        <w:t>Amoris</w:t>
      </w:r>
      <w:proofErr w:type="spellEnd"/>
      <w:r w:rsidRPr="00F1491B">
        <w:rPr>
          <w:i/>
        </w:rPr>
        <w:t xml:space="preserve"> </w:t>
      </w:r>
      <w:proofErr w:type="spellStart"/>
      <w:r w:rsidRPr="00F1491B">
        <w:rPr>
          <w:i/>
        </w:rPr>
        <w:t>laetitia</w:t>
      </w:r>
      <w:proofErr w:type="spellEnd"/>
      <w:r w:rsidRPr="00F1491B">
        <w:t>, 42.</w:t>
      </w:r>
      <w:r w:rsidRPr="00F1491B">
        <w:rPr>
          <w:smallCaps/>
        </w:rPr>
        <w:t xml:space="preserve"> </w:t>
      </w:r>
      <w:r w:rsidRPr="003A1471">
        <w:rPr>
          <w:smallCaps/>
        </w:rPr>
        <w:t xml:space="preserve"> </w:t>
      </w:r>
    </w:p>
  </w:footnote>
  <w:footnote w:id="4">
    <w:p w:rsidR="00371F23" w:rsidRPr="003A1471" w:rsidRDefault="00371F23" w:rsidP="00371F23">
      <w:pPr>
        <w:pStyle w:val="Testonotaapidipagina"/>
      </w:pPr>
      <w:r w:rsidRPr="003A1471">
        <w:rPr>
          <w:rStyle w:val="Rimandonotaapidipagina"/>
        </w:rPr>
        <w:footnoteRef/>
      </w:r>
      <w:r w:rsidRPr="003A1471">
        <w:t xml:space="preserve"> </w:t>
      </w:r>
      <w:r w:rsidRPr="00F1491B">
        <w:rPr>
          <w:smallCaps/>
        </w:rPr>
        <w:t xml:space="preserve">Papa Francesco, </w:t>
      </w:r>
      <w:r w:rsidRPr="00F1491B">
        <w:t xml:space="preserve">Esortazione Apostolica post sinodale </w:t>
      </w:r>
      <w:proofErr w:type="spellStart"/>
      <w:r w:rsidRPr="00F1491B">
        <w:rPr>
          <w:i/>
        </w:rPr>
        <w:t>Amoris</w:t>
      </w:r>
      <w:proofErr w:type="spellEnd"/>
      <w:r w:rsidRPr="00F1491B">
        <w:rPr>
          <w:i/>
        </w:rPr>
        <w:t xml:space="preserve"> </w:t>
      </w:r>
      <w:proofErr w:type="spellStart"/>
      <w:r w:rsidRPr="00F1491B">
        <w:rPr>
          <w:i/>
        </w:rPr>
        <w:t>laetitia</w:t>
      </w:r>
      <w:proofErr w:type="spellEnd"/>
      <w:r w:rsidRPr="00F1491B">
        <w:t>, 42.</w:t>
      </w:r>
      <w:r w:rsidRPr="00F1491B">
        <w:rPr>
          <w:smallCaps/>
        </w:rPr>
        <w:t xml:space="preserve"> </w:t>
      </w:r>
      <w:r w:rsidRPr="003A1471">
        <w:rPr>
          <w:smallCaps/>
        </w:rPr>
        <w:t xml:space="preserve"> </w:t>
      </w:r>
    </w:p>
  </w:footnote>
  <w:footnote w:id="5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>
        <w:t xml:space="preserve">Cfr. </w:t>
      </w:r>
      <w:r w:rsidRPr="00F1491B">
        <w:rPr>
          <w:smallCaps/>
        </w:rPr>
        <w:t>Papa Francesco</w:t>
      </w:r>
      <w:r w:rsidRPr="00F1491B">
        <w:t xml:space="preserve">, </w:t>
      </w:r>
      <w:r w:rsidRPr="00F1491B">
        <w:rPr>
          <w:i/>
        </w:rPr>
        <w:t>Discorso ai partecipanti all’Assemblea Generale della Pontificia Accademia per la Vita</w:t>
      </w:r>
      <w:r w:rsidRPr="00F1491B">
        <w:t>, 25 giugno 2018.</w:t>
      </w:r>
    </w:p>
  </w:footnote>
  <w:footnote w:id="6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ai partecipanti all’incontro promosso dall’Associazione Scienza e Vita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30 maggio 2015. </w:t>
      </w:r>
    </w:p>
  </w:footnote>
  <w:footnote w:id="7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 w:rsidRPr="00F1491B">
        <w:rPr>
          <w:smallCaps/>
        </w:rPr>
        <w:t>Papa Francesco</w:t>
      </w:r>
      <w:r w:rsidRPr="00F1491B">
        <w:t xml:space="preserve">, </w:t>
      </w:r>
      <w:r w:rsidRPr="00F1491B">
        <w:rPr>
          <w:i/>
        </w:rPr>
        <w:t>Conferenza Stampa nel volo di ritorno dal Messico verso Roma</w:t>
      </w:r>
      <w:r w:rsidRPr="00F1491B">
        <w:t>, 18 febbraio 2016.</w:t>
      </w:r>
    </w:p>
  </w:footnote>
  <w:footnote w:id="8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Messaggio per la 51</w:t>
      </w:r>
      <w:r w:rsidRPr="00F1491B">
        <w:rPr>
          <w:rFonts w:ascii="Times New Roman" w:hAnsi="Times New Roman"/>
          <w:i/>
          <w:color w:val="auto"/>
          <w:sz w:val="20"/>
          <w:szCs w:val="20"/>
          <w:vertAlign w:val="superscript"/>
        </w:rPr>
        <w:t>a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 xml:space="preserve"> Giornata mondiale della pace</w:t>
      </w:r>
      <w:r w:rsidRPr="00F1491B">
        <w:rPr>
          <w:rFonts w:ascii="Times New Roman" w:hAnsi="Times New Roman"/>
          <w:color w:val="auto"/>
          <w:sz w:val="20"/>
          <w:szCs w:val="20"/>
        </w:rPr>
        <w:t>, 1 gennaio 2018.</w:t>
      </w:r>
    </w:p>
  </w:footnote>
  <w:footnote w:id="9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 w:rsidRPr="00F1491B">
        <w:rPr>
          <w:smallCaps/>
        </w:rPr>
        <w:t>San Giovanni Paolo II</w:t>
      </w:r>
      <w:r w:rsidRPr="00F1491B">
        <w:t>, Lettera enciclica</w:t>
      </w:r>
      <w:r w:rsidRPr="00F1491B">
        <w:rPr>
          <w:i/>
        </w:rPr>
        <w:t xml:space="preserve"> “</w:t>
      </w:r>
      <w:proofErr w:type="spellStart"/>
      <w:r w:rsidRPr="00F1491B">
        <w:rPr>
          <w:i/>
        </w:rPr>
        <w:t>Evangelium</w:t>
      </w:r>
      <w:proofErr w:type="spellEnd"/>
      <w:r w:rsidRPr="00F1491B">
        <w:rPr>
          <w:i/>
        </w:rPr>
        <w:t xml:space="preserve"> vitae” </w:t>
      </w:r>
      <w:r w:rsidRPr="00F1491B">
        <w:t>sul valore e l’inviolabilità della vita umana, 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D813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D813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D813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23"/>
    <w:rsid w:val="000E1E1D"/>
    <w:rsid w:val="00371F23"/>
    <w:rsid w:val="008500E4"/>
    <w:rsid w:val="008B47CE"/>
    <w:rsid w:val="00BD2CC2"/>
    <w:rsid w:val="00CC0202"/>
    <w:rsid w:val="00D8136D"/>
    <w:rsid w:val="00EC346B"/>
    <w:rsid w:val="00F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F23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71F23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71F23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371F23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371F23"/>
  </w:style>
  <w:style w:type="paragraph" w:styleId="Intestazione">
    <w:name w:val="header"/>
    <w:basedOn w:val="Normale"/>
    <w:link w:val="Intestazione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F23"/>
    <w:rPr>
      <w:rFonts w:ascii="Times New Roman" w:eastAsiaTheme="minorHAnsi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F23"/>
    <w:rPr>
      <w:rFonts w:ascii="Times New Roman" w:eastAsiaTheme="minorHAnsi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F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F23"/>
    <w:rPr>
      <w:rFonts w:ascii="Times New Roman" w:eastAsiaTheme="minorHAns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F23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71F23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71F23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371F23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371F23"/>
  </w:style>
  <w:style w:type="paragraph" w:styleId="Intestazione">
    <w:name w:val="header"/>
    <w:basedOn w:val="Normale"/>
    <w:link w:val="Intestazione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F23"/>
    <w:rPr>
      <w:rFonts w:ascii="Times New Roman" w:eastAsiaTheme="minorHAnsi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F23"/>
    <w:rPr>
      <w:rFonts w:ascii="Times New Roman" w:eastAsiaTheme="minorHAnsi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F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F23"/>
    <w:rPr>
      <w:rFonts w:ascii="Times New Roman" w:eastAsiaTheme="minorHAns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089C-DD4B-4DC1-B3E9-3BD53C11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2018-11-28T15:59:00Z</dcterms:created>
  <dcterms:modified xsi:type="dcterms:W3CDTF">2018-11-28T15:59:00Z</dcterms:modified>
</cp:coreProperties>
</file>